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-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42537"/>
        <w:tblLook w:val="04A0" w:firstRow="1" w:lastRow="0" w:firstColumn="1" w:lastColumn="0" w:noHBand="0" w:noVBand="1"/>
      </w:tblPr>
      <w:tblGrid>
        <w:gridCol w:w="10940"/>
      </w:tblGrid>
      <w:tr w:rsidR="00A16C97" w:rsidRPr="00714624" w:rsidTr="00A16C97">
        <w:tc>
          <w:tcPr>
            <w:tcW w:w="10940" w:type="dxa"/>
            <w:shd w:val="clear" w:color="auto" w:fill="D42537"/>
          </w:tcPr>
          <w:p w:rsidR="00A16C97" w:rsidRPr="00C36BAF" w:rsidRDefault="00A16C97" w:rsidP="00A16C97">
            <w:pPr>
              <w:pStyle w:val="Titre1"/>
              <w:outlineLvl w:val="0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</w:rPr>
              <w:t>DÉROULEMENT D’UN SPECTACLE</w:t>
            </w:r>
          </w:p>
        </w:tc>
      </w:tr>
    </w:tbl>
    <w:p w:rsidR="00CF560C" w:rsidRDefault="00CF560C" w:rsidP="00CF560C">
      <w:pPr>
        <w:pStyle w:val="Titre2"/>
        <w:rPr>
          <w:w w:val="105"/>
        </w:rPr>
      </w:pPr>
    </w:p>
    <w:p w:rsidR="00CF560C" w:rsidRDefault="00CF560C" w:rsidP="00CF560C">
      <w:pPr>
        <w:pStyle w:val="Titre2"/>
        <w:rPr>
          <w:w w:val="105"/>
        </w:rPr>
      </w:pPr>
      <w:r>
        <w:rPr>
          <w:w w:val="105"/>
        </w:rPr>
        <w:t>« C</w:t>
      </w:r>
      <w:r w:rsidRPr="003279C2">
        <w:rPr>
          <w:w w:val="105"/>
        </w:rPr>
        <w:t>UE SHEET</w:t>
      </w:r>
      <w:r>
        <w:rPr>
          <w:w w:val="105"/>
        </w:rPr>
        <w:t xml:space="preserve"> »</w:t>
      </w:r>
      <w:bookmarkStart w:id="0" w:name="_GoBack"/>
      <w:bookmarkEnd w:id="0"/>
    </w:p>
    <w:p w:rsidR="00CF560C" w:rsidRPr="00CF560C" w:rsidRDefault="00CF560C" w:rsidP="00CF560C">
      <w:r w:rsidRPr="003279C2">
        <w:rPr>
          <w:w w:val="105"/>
        </w:rPr>
        <w:t>A:</w:t>
      </w:r>
      <w:r w:rsidRPr="003279C2">
        <w:rPr>
          <w:spacing w:val="1"/>
          <w:w w:val="105"/>
        </w:rPr>
        <w:t xml:space="preserve"> </w:t>
      </w:r>
      <w:r w:rsidRPr="003279C2">
        <w:rPr>
          <w:w w:val="105"/>
        </w:rPr>
        <w:t>Animation N:</w:t>
      </w:r>
      <w:r>
        <w:rPr>
          <w:spacing w:val="-43"/>
          <w:w w:val="105"/>
        </w:rPr>
        <w:t xml:space="preserve"> </w:t>
      </w:r>
      <w:proofErr w:type="spellStart"/>
      <w:r w:rsidRPr="003279C2">
        <w:rPr>
          <w:w w:val="105"/>
        </w:rPr>
        <w:t>Numéro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53"/>
        <w:gridCol w:w="2232"/>
        <w:gridCol w:w="1764"/>
        <w:gridCol w:w="1766"/>
        <w:gridCol w:w="1639"/>
        <w:gridCol w:w="1308"/>
      </w:tblGrid>
      <w:tr w:rsidR="00CF560C" w:rsidRPr="00FA17C1" w:rsidTr="00CF560C">
        <w:trPr>
          <w:trHeight w:val="565"/>
        </w:trPr>
        <w:tc>
          <w:tcPr>
            <w:tcW w:w="1015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r w:rsidRPr="00FA17C1">
              <w:rPr>
                <w:lang w:val="fr-CA"/>
              </w:rPr>
              <w:t>Ordre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r w:rsidRPr="00FA17C1">
              <w:rPr>
                <w:lang w:val="fr-CA"/>
              </w:rPr>
              <w:t>Temps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r w:rsidRPr="00FA17C1">
              <w:rPr>
                <w:lang w:val="fr-CA"/>
              </w:rPr>
              <w:t>Mise en scène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r w:rsidRPr="00FA17C1">
              <w:rPr>
                <w:lang w:val="fr-CA"/>
              </w:rPr>
              <w:t>Matériel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r w:rsidRPr="00FA17C1">
              <w:rPr>
                <w:lang w:val="fr-CA"/>
              </w:rPr>
              <w:t>Éclairage</w:t>
            </w:r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r w:rsidRPr="00FA17C1">
              <w:rPr>
                <w:lang w:val="fr-CA"/>
              </w:rPr>
              <w:t>Technique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CF560C" w:rsidRPr="00FA17C1" w:rsidRDefault="004774D9" w:rsidP="004774D9">
            <w:pPr>
              <w:pStyle w:val="Titrecolonnetableau"/>
              <w:rPr>
                <w:lang w:val="fr-CA"/>
              </w:rPr>
            </w:pPr>
            <w:proofErr w:type="spellStart"/>
            <w:r w:rsidRPr="00FA17C1">
              <w:rPr>
                <w:i/>
                <w:lang w:val="fr-CA"/>
              </w:rPr>
              <w:t>Cue</w:t>
            </w:r>
            <w:proofErr w:type="spellEnd"/>
            <w:r w:rsidRPr="00FA17C1">
              <w:rPr>
                <w:lang w:val="fr-CA"/>
              </w:rPr>
              <w:t xml:space="preserve"> de fin</w:t>
            </w:r>
          </w:p>
        </w:tc>
      </w:tr>
      <w:tr w:rsidR="00CF560C" w:rsidRPr="00FA17C1" w:rsidTr="00CF560C">
        <w:trPr>
          <w:trHeight w:val="466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A1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30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N1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A2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46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N2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A3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34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N3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A4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50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N4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A5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38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N5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A6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40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N6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A7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42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i/>
                <w:sz w:val="18"/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N7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A8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44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N8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72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A9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646"/>
        </w:trPr>
        <w:tc>
          <w:tcPr>
            <w:tcW w:w="1015" w:type="dxa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</w:p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N9</w:t>
            </w:r>
          </w:p>
        </w:tc>
        <w:tc>
          <w:tcPr>
            <w:tcW w:w="953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  <w:tr w:rsidR="00CF560C" w:rsidRPr="00FA17C1" w:rsidTr="00CF560C">
        <w:trPr>
          <w:trHeight w:val="469"/>
        </w:trPr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CF560C" w:rsidRPr="00FA17C1" w:rsidRDefault="00CF560C" w:rsidP="00CF560C">
            <w:pPr>
              <w:pStyle w:val="Normaltableau"/>
              <w:jc w:val="center"/>
              <w:rPr>
                <w:lang w:val="fr-CA"/>
              </w:rPr>
            </w:pPr>
            <w:r w:rsidRPr="00FA17C1">
              <w:rPr>
                <w:lang w:val="fr-CA"/>
              </w:rPr>
              <w:t>A10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  <w:tc>
          <w:tcPr>
            <w:tcW w:w="1308" w:type="dxa"/>
            <w:shd w:val="clear" w:color="auto" w:fill="F2F2F2" w:themeFill="background1" w:themeFillShade="F2"/>
          </w:tcPr>
          <w:p w:rsidR="00CF560C" w:rsidRPr="00FA17C1" w:rsidRDefault="00CF560C" w:rsidP="008F00A9">
            <w:pPr>
              <w:pStyle w:val="TableParagraph"/>
              <w:rPr>
                <w:rFonts w:ascii="Lucida Bright" w:hAnsi="Lucida Bright"/>
                <w:sz w:val="24"/>
                <w:lang w:val="fr-CA"/>
              </w:rPr>
            </w:pPr>
          </w:p>
        </w:tc>
      </w:tr>
    </w:tbl>
    <w:p w:rsidR="00CF560C" w:rsidRPr="003279C2" w:rsidRDefault="00CF560C" w:rsidP="00CF560C">
      <w:pPr>
        <w:pStyle w:val="Corpsdetexte"/>
        <w:rPr>
          <w:rFonts w:ascii="Lucida Bright" w:hAnsi="Lucida Bright"/>
          <w:sz w:val="20"/>
        </w:rPr>
      </w:pPr>
    </w:p>
    <w:p w:rsidR="00CF560C" w:rsidRPr="00E04795" w:rsidRDefault="00CF560C" w:rsidP="005C1799">
      <w:pPr>
        <w:rPr>
          <w:lang w:val="fr-CA"/>
        </w:rPr>
      </w:pPr>
    </w:p>
    <w:sectPr w:rsidR="00CF560C" w:rsidRPr="00E04795" w:rsidSect="00E04795">
      <w:footerReference w:type="default" r:id="rId7"/>
      <w:pgSz w:w="12240" w:h="15840"/>
      <w:pgMar w:top="99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B3" w:rsidRDefault="005343B3" w:rsidP="0081246D">
      <w:pPr>
        <w:spacing w:after="0" w:line="240" w:lineRule="auto"/>
      </w:pPr>
      <w:r>
        <w:separator/>
      </w:r>
    </w:p>
  </w:endnote>
  <w:endnote w:type="continuationSeparator" w:id="0">
    <w:p w:rsidR="005343B3" w:rsidRDefault="005343B3" w:rsidP="0081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5" w:rsidRPr="00C1716C" w:rsidRDefault="00792FA5" w:rsidP="006F46E8">
    <w:pPr>
      <w:pStyle w:val="Pieddepage"/>
      <w:ind w:firstLine="1416"/>
      <w:rPr>
        <w:rStyle w:val="Rfrenceple"/>
        <w:color w:val="808080" w:themeColor="background1" w:themeShade="80"/>
        <w:sz w:val="16"/>
        <w:lang w:val="fr-CA"/>
      </w:rPr>
    </w:pPr>
    <w:r w:rsidRPr="00C1716C">
      <w:rPr>
        <w:rFonts w:ascii="Franklin Gothic Book" w:hAnsi="Franklin Gothic Book"/>
        <w:noProof/>
        <w:color w:val="808080" w:themeColor="background1" w:themeShade="80"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39F52CF2" wp14:editId="0DCA1483">
          <wp:simplePos x="0" y="0"/>
          <wp:positionH relativeFrom="column">
            <wp:posOffset>61595</wp:posOffset>
          </wp:positionH>
          <wp:positionV relativeFrom="paragraph">
            <wp:posOffset>-156210</wp:posOffset>
          </wp:positionV>
          <wp:extent cx="804545" cy="422275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rsion officiel, logos versions officielles spécifiques, logos versions simplifiés_version_simplifiees-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46D" w:rsidRPr="00C1716C">
      <w:rPr>
        <w:rStyle w:val="Rfrenceple"/>
        <w:color w:val="808080" w:themeColor="background1" w:themeShade="80"/>
        <w:sz w:val="16"/>
        <w:lang w:val="fr-CA"/>
      </w:rPr>
      <w:t>121, rue Radisson, Trois-</w:t>
    </w:r>
    <w:r w:rsidRPr="00C1716C">
      <w:rPr>
        <w:rStyle w:val="Rfrenceple"/>
        <w:color w:val="808080" w:themeColor="background1" w:themeShade="80"/>
        <w:sz w:val="16"/>
        <w:lang w:val="fr-CA"/>
      </w:rPr>
      <w:t>Rivières (</w:t>
    </w:r>
    <w:proofErr w:type="spellStart"/>
    <w:r w:rsidRPr="00C1716C">
      <w:rPr>
        <w:rStyle w:val="Rfrenceple"/>
        <w:color w:val="808080" w:themeColor="background1" w:themeShade="80"/>
        <w:sz w:val="16"/>
        <w:lang w:val="fr-CA"/>
      </w:rPr>
      <w:t>Q</w:t>
    </w:r>
    <w:r w:rsidR="0081246D" w:rsidRPr="00C1716C">
      <w:rPr>
        <w:rStyle w:val="Rfrenceple"/>
        <w:color w:val="808080" w:themeColor="background1" w:themeShade="80"/>
        <w:sz w:val="16"/>
        <w:lang w:val="fr-CA"/>
      </w:rPr>
      <w:t>c</w:t>
    </w:r>
    <w:proofErr w:type="spellEnd"/>
    <w:r w:rsidR="0081246D" w:rsidRPr="00C1716C">
      <w:rPr>
        <w:rStyle w:val="Rfrenceple"/>
        <w:color w:val="808080" w:themeColor="background1" w:themeShade="80"/>
        <w:sz w:val="16"/>
        <w:lang w:val="fr-CA"/>
      </w:rPr>
      <w:t>) G9A 2C5 | secondaireenspectacle.qc.ca</w:t>
    </w:r>
    <w:r w:rsidRPr="00C1716C">
      <w:rPr>
        <w:rStyle w:val="Rfrenceple"/>
        <w:color w:val="808080" w:themeColor="background1" w:themeShade="80"/>
        <w:sz w:val="16"/>
        <w:lang w:val="fr-CA"/>
      </w:rPr>
      <w:tab/>
    </w:r>
    <w:r w:rsidRPr="00C1716C">
      <w:rPr>
        <w:rStyle w:val="Rfrenceple"/>
        <w:color w:val="808080" w:themeColor="background1" w:themeShade="80"/>
        <w:sz w:val="16"/>
        <w:lang w:val="fr-CA"/>
      </w:rPr>
      <w:tab/>
    </w:r>
    <w:r w:rsidR="006F46E8" w:rsidRPr="00C1716C">
      <w:rPr>
        <w:rStyle w:val="Rfrenceple"/>
        <w:color w:val="808080" w:themeColor="background1" w:themeShade="80"/>
        <w:sz w:val="16"/>
        <w:lang w:val="fr-CA"/>
      </w:rPr>
      <w:tab/>
    </w:r>
    <w:r w:rsidR="00E04795" w:rsidRPr="00C1716C">
      <w:rPr>
        <w:rStyle w:val="Rfrenceple"/>
        <w:color w:val="808080" w:themeColor="background1" w:themeShade="80"/>
        <w:sz w:val="16"/>
        <w:lang w:val="fr-FR"/>
      </w:rPr>
      <w:t xml:space="preserve">Page </w:t>
    </w:r>
    <w:r w:rsidR="00E04795" w:rsidRPr="00C1716C">
      <w:rPr>
        <w:rStyle w:val="Rfrenceple"/>
        <w:color w:val="808080" w:themeColor="background1" w:themeShade="80"/>
        <w:sz w:val="16"/>
        <w:lang w:val="fr-CA"/>
      </w:rPr>
      <w:fldChar w:fldCharType="begin"/>
    </w:r>
    <w:r w:rsidR="00E04795" w:rsidRPr="00C1716C">
      <w:rPr>
        <w:rStyle w:val="Rfrenceple"/>
        <w:color w:val="808080" w:themeColor="background1" w:themeShade="80"/>
        <w:sz w:val="16"/>
        <w:lang w:val="fr-CA"/>
      </w:rPr>
      <w:instrText>PAGE  \* Arabic  \* MERGEFORMAT</w:instrText>
    </w:r>
    <w:r w:rsidR="00E04795" w:rsidRPr="00C1716C">
      <w:rPr>
        <w:rStyle w:val="Rfrenceple"/>
        <w:color w:val="808080" w:themeColor="background1" w:themeShade="80"/>
        <w:sz w:val="16"/>
        <w:lang w:val="fr-CA"/>
      </w:rPr>
      <w:fldChar w:fldCharType="separate"/>
    </w:r>
    <w:r w:rsidR="00FA17C1" w:rsidRPr="00FA17C1">
      <w:rPr>
        <w:rStyle w:val="Rfrenceple"/>
        <w:noProof/>
        <w:color w:val="808080" w:themeColor="background1" w:themeShade="80"/>
        <w:sz w:val="16"/>
        <w:lang w:val="fr-FR"/>
      </w:rPr>
      <w:t>1</w:t>
    </w:r>
    <w:r w:rsidR="00E04795" w:rsidRPr="00C1716C">
      <w:rPr>
        <w:rStyle w:val="Rfrenceple"/>
        <w:color w:val="808080" w:themeColor="background1" w:themeShade="80"/>
        <w:sz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B3" w:rsidRDefault="005343B3" w:rsidP="0081246D">
      <w:pPr>
        <w:spacing w:after="0" w:line="240" w:lineRule="auto"/>
      </w:pPr>
      <w:r>
        <w:separator/>
      </w:r>
    </w:p>
  </w:footnote>
  <w:footnote w:type="continuationSeparator" w:id="0">
    <w:p w:rsidR="005343B3" w:rsidRDefault="005343B3" w:rsidP="0081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1"/>
    <w:rsid w:val="0001581A"/>
    <w:rsid w:val="0007232C"/>
    <w:rsid w:val="000D7F2A"/>
    <w:rsid w:val="002D528D"/>
    <w:rsid w:val="00350B4A"/>
    <w:rsid w:val="003904F7"/>
    <w:rsid w:val="00451482"/>
    <w:rsid w:val="004774D9"/>
    <w:rsid w:val="004C0ED1"/>
    <w:rsid w:val="004D29A3"/>
    <w:rsid w:val="005343B3"/>
    <w:rsid w:val="005C1799"/>
    <w:rsid w:val="006F46E8"/>
    <w:rsid w:val="00714624"/>
    <w:rsid w:val="00721354"/>
    <w:rsid w:val="00723FD8"/>
    <w:rsid w:val="00792FA5"/>
    <w:rsid w:val="0081246D"/>
    <w:rsid w:val="00833530"/>
    <w:rsid w:val="008A6683"/>
    <w:rsid w:val="008C2A51"/>
    <w:rsid w:val="008F1FE5"/>
    <w:rsid w:val="00916C46"/>
    <w:rsid w:val="00952F71"/>
    <w:rsid w:val="009801C9"/>
    <w:rsid w:val="009C5B99"/>
    <w:rsid w:val="00A16C97"/>
    <w:rsid w:val="00A45BEA"/>
    <w:rsid w:val="00B16250"/>
    <w:rsid w:val="00B94592"/>
    <w:rsid w:val="00C1716C"/>
    <w:rsid w:val="00C36BAF"/>
    <w:rsid w:val="00C60C0F"/>
    <w:rsid w:val="00C60ED6"/>
    <w:rsid w:val="00CF560C"/>
    <w:rsid w:val="00D01EF2"/>
    <w:rsid w:val="00D1255A"/>
    <w:rsid w:val="00D310C9"/>
    <w:rsid w:val="00E04795"/>
    <w:rsid w:val="00EE160C"/>
    <w:rsid w:val="00F263A2"/>
    <w:rsid w:val="00FA17C1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99"/>
    <w:pPr>
      <w:jc w:val="both"/>
    </w:pPr>
    <w:rPr>
      <w:rFonts w:ascii="Droid Serif" w:hAnsi="Droid Serif" w:cs="Droid Serif"/>
      <w:sz w:val="20"/>
      <w:lang w:val="en-CA"/>
    </w:rPr>
  </w:style>
  <w:style w:type="paragraph" w:styleId="Titre1">
    <w:name w:val="heading 1"/>
    <w:aliases w:val="Section"/>
    <w:basedOn w:val="Normal"/>
    <w:next w:val="Normal"/>
    <w:link w:val="Titre1Car"/>
    <w:uiPriority w:val="9"/>
    <w:qFormat/>
    <w:rsid w:val="00C36BAF"/>
    <w:pPr>
      <w:jc w:val="left"/>
      <w:outlineLvl w:val="0"/>
    </w:pPr>
    <w:rPr>
      <w:rFonts w:ascii="Franklin Gothic Demi" w:hAnsi="Franklin Gothic Demi"/>
      <w:color w:val="D42537"/>
      <w:sz w:val="56"/>
      <w:szCs w:val="56"/>
      <w:lang w:val="fr-CA"/>
    </w:rPr>
  </w:style>
  <w:style w:type="paragraph" w:styleId="Titre2">
    <w:name w:val="heading 2"/>
    <w:aliases w:val="Titre 01"/>
    <w:basedOn w:val="Normal"/>
    <w:next w:val="Normal"/>
    <w:link w:val="Titre2Car"/>
    <w:uiPriority w:val="9"/>
    <w:unhideWhenUsed/>
    <w:qFormat/>
    <w:rsid w:val="00C36BAF"/>
    <w:pPr>
      <w:jc w:val="left"/>
      <w:outlineLvl w:val="1"/>
    </w:pPr>
    <w:rPr>
      <w:rFonts w:ascii="Franklin Gothic Demi" w:hAnsi="Franklin Gothic Demi"/>
      <w:color w:val="E66317"/>
      <w:sz w:val="28"/>
      <w:szCs w:val="28"/>
      <w:lang w:val="fr-CA"/>
    </w:rPr>
  </w:style>
  <w:style w:type="paragraph" w:styleId="Titre3">
    <w:name w:val="heading 3"/>
    <w:aliases w:val="Titre 02"/>
    <w:basedOn w:val="Normal"/>
    <w:next w:val="Normal"/>
    <w:link w:val="Titre3Car"/>
    <w:uiPriority w:val="9"/>
    <w:unhideWhenUsed/>
    <w:qFormat/>
    <w:rsid w:val="00C36BAF"/>
    <w:pPr>
      <w:jc w:val="left"/>
      <w:outlineLvl w:val="2"/>
    </w:pPr>
    <w:rPr>
      <w:rFonts w:ascii="Franklin Gothic Demi" w:hAnsi="Franklin Gothic Demi"/>
      <w:color w:val="F19713"/>
      <w:lang w:val="fr-CA"/>
    </w:rPr>
  </w:style>
  <w:style w:type="paragraph" w:styleId="Titre4">
    <w:name w:val="heading 4"/>
    <w:aliases w:val="Titre 03"/>
    <w:basedOn w:val="Normal"/>
    <w:next w:val="Normal"/>
    <w:link w:val="Titre4Car"/>
    <w:uiPriority w:val="9"/>
    <w:unhideWhenUsed/>
    <w:qFormat/>
    <w:rsid w:val="00C36BAF"/>
    <w:pPr>
      <w:jc w:val="left"/>
      <w:outlineLvl w:val="3"/>
    </w:pPr>
    <w:rPr>
      <w:rFonts w:ascii="Franklin Gothic Demi" w:hAnsi="Franklin Gothic Demi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Section Car"/>
    <w:basedOn w:val="Policepardfaut"/>
    <w:link w:val="Titre1"/>
    <w:uiPriority w:val="9"/>
    <w:rsid w:val="00C36BAF"/>
    <w:rPr>
      <w:rFonts w:ascii="Franklin Gothic Demi" w:hAnsi="Franklin Gothic Demi" w:cs="Droid Serif"/>
      <w:color w:val="D42537"/>
      <w:sz w:val="56"/>
      <w:szCs w:val="56"/>
    </w:rPr>
  </w:style>
  <w:style w:type="character" w:customStyle="1" w:styleId="Titre2Car">
    <w:name w:val="Titre 2 Car"/>
    <w:aliases w:val="Titre 01 Car"/>
    <w:basedOn w:val="Policepardfaut"/>
    <w:link w:val="Titre2"/>
    <w:uiPriority w:val="9"/>
    <w:rsid w:val="00C36BAF"/>
    <w:rPr>
      <w:rFonts w:ascii="Franklin Gothic Demi" w:hAnsi="Franklin Gothic Demi" w:cs="Droid Serif"/>
      <w:color w:val="E66317"/>
      <w:sz w:val="28"/>
      <w:szCs w:val="28"/>
    </w:rPr>
  </w:style>
  <w:style w:type="character" w:customStyle="1" w:styleId="Titre3Car">
    <w:name w:val="Titre 3 Car"/>
    <w:aliases w:val="Titre 02 Car"/>
    <w:basedOn w:val="Policepardfaut"/>
    <w:link w:val="Titre3"/>
    <w:uiPriority w:val="9"/>
    <w:rsid w:val="00C36BAF"/>
    <w:rPr>
      <w:rFonts w:ascii="Franklin Gothic Demi" w:hAnsi="Franklin Gothic Demi" w:cs="Droid Serif"/>
      <w:color w:val="F19713"/>
      <w:sz w:val="20"/>
    </w:rPr>
  </w:style>
  <w:style w:type="character" w:customStyle="1" w:styleId="Titre4Car">
    <w:name w:val="Titre 4 Car"/>
    <w:aliases w:val="Titre 03 Car"/>
    <w:basedOn w:val="Policepardfaut"/>
    <w:link w:val="Titre4"/>
    <w:uiPriority w:val="9"/>
    <w:rsid w:val="00C36BAF"/>
    <w:rPr>
      <w:rFonts w:ascii="Franklin Gothic Demi" w:hAnsi="Franklin Gothic Demi" w:cs="Droid Seri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10C9"/>
    <w:rPr>
      <w:i/>
      <w:color w:val="808080" w:themeColor="background1" w:themeShade="80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D310C9"/>
    <w:rPr>
      <w:rFonts w:ascii="Droid Serif" w:hAnsi="Droid Serif" w:cs="Droid Serif"/>
      <w:i/>
      <w:color w:val="808080" w:themeColor="background1" w:themeShade="80"/>
      <w:sz w:val="26"/>
      <w:szCs w:val="26"/>
      <w:lang w:val="en-CA"/>
    </w:rPr>
  </w:style>
  <w:style w:type="character" w:styleId="Rfrenceple">
    <w:name w:val="Subtle Reference"/>
    <w:uiPriority w:val="31"/>
    <w:qFormat/>
    <w:rsid w:val="00C36BAF"/>
    <w:rPr>
      <w:rFonts w:ascii="Franklin Gothic Book" w:hAnsi="Franklin Gothic Book"/>
      <w:sz w:val="18"/>
      <w:szCs w:val="16"/>
    </w:rPr>
  </w:style>
  <w:style w:type="paragraph" w:customStyle="1" w:styleId="Titrecolonnetableau">
    <w:name w:val="Titre colonne tableau"/>
    <w:basedOn w:val="Normal"/>
    <w:link w:val="TitrecolonnetableauCar"/>
    <w:qFormat/>
    <w:rsid w:val="00723FD8"/>
    <w:pPr>
      <w:spacing w:after="0" w:line="240" w:lineRule="auto"/>
    </w:pPr>
    <w:rPr>
      <w:rFonts w:ascii="Franklin Gothic Medium" w:hAnsi="Franklin Gothic Medium"/>
      <w:sz w:val="26"/>
      <w:szCs w:val="26"/>
    </w:rPr>
  </w:style>
  <w:style w:type="paragraph" w:customStyle="1" w:styleId="Normaltableau">
    <w:name w:val="Normal tableau"/>
    <w:basedOn w:val="Normal"/>
    <w:link w:val="NormaltableauCar"/>
    <w:qFormat/>
    <w:rsid w:val="00723FD8"/>
    <w:pPr>
      <w:spacing w:after="0" w:line="240" w:lineRule="auto"/>
    </w:pPr>
    <w:rPr>
      <w:rFonts w:ascii="Franklin Gothic Book" w:hAnsi="Franklin Gothic Book"/>
      <w:szCs w:val="20"/>
    </w:rPr>
  </w:style>
  <w:style w:type="character" w:customStyle="1" w:styleId="TitrecolonnetableauCar">
    <w:name w:val="Titre colonne tableau Car"/>
    <w:basedOn w:val="Policepardfaut"/>
    <w:link w:val="Titrecolonnetableau"/>
    <w:rsid w:val="00723FD8"/>
    <w:rPr>
      <w:rFonts w:ascii="Franklin Gothic Medium" w:hAnsi="Franklin Gothic Medium" w:cs="Droid Serif"/>
      <w:sz w:val="26"/>
      <w:szCs w:val="26"/>
      <w:lang w:val="en-CA"/>
    </w:rPr>
  </w:style>
  <w:style w:type="character" w:customStyle="1" w:styleId="NormaltableauCar">
    <w:name w:val="Normal tableau Car"/>
    <w:basedOn w:val="Policepardfaut"/>
    <w:link w:val="Normaltableau"/>
    <w:rsid w:val="00723FD8"/>
    <w:rPr>
      <w:rFonts w:ascii="Franklin Gothic Book" w:hAnsi="Franklin Gothic Book" w:cs="Droid Serif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D1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46D"/>
    <w:rPr>
      <w:rFonts w:ascii="Tahoma" w:hAnsi="Tahoma" w:cs="Tahoma"/>
      <w:sz w:val="16"/>
      <w:szCs w:val="16"/>
      <w:lang w:val="en-CA"/>
    </w:rPr>
  </w:style>
  <w:style w:type="paragraph" w:styleId="En-tte">
    <w:name w:val="header"/>
    <w:basedOn w:val="Normal"/>
    <w:link w:val="En-tteCar"/>
    <w:uiPriority w:val="99"/>
    <w:unhideWhenUsed/>
    <w:rsid w:val="00812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46D"/>
    <w:rPr>
      <w:rFonts w:ascii="Droid Serif" w:hAnsi="Droid Serif" w:cs="Droid Serif"/>
      <w:sz w:val="20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2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46D"/>
    <w:rPr>
      <w:rFonts w:ascii="Droid Serif" w:hAnsi="Droid Serif" w:cs="Droid Serif"/>
      <w:sz w:val="20"/>
      <w:lang w:val="en-CA"/>
    </w:rPr>
  </w:style>
  <w:style w:type="table" w:customStyle="1" w:styleId="TableNormal">
    <w:name w:val="Table Normal"/>
    <w:uiPriority w:val="2"/>
    <w:semiHidden/>
    <w:unhideWhenUsed/>
    <w:qFormat/>
    <w:rsid w:val="00CF5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F560C"/>
    <w:pPr>
      <w:widowControl w:val="0"/>
      <w:autoSpaceDE w:val="0"/>
      <w:autoSpaceDN w:val="0"/>
      <w:spacing w:after="0" w:line="240" w:lineRule="auto"/>
      <w:jc w:val="left"/>
    </w:pPr>
    <w:rPr>
      <w:rFonts w:ascii="Bookman Old Style" w:eastAsia="Bookman Old Style" w:hAnsi="Bookman Old Style" w:cs="Bookman Old Style"/>
      <w:i/>
      <w:sz w:val="26"/>
      <w:szCs w:val="2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F560C"/>
    <w:rPr>
      <w:rFonts w:ascii="Bookman Old Style" w:eastAsia="Bookman Old Style" w:hAnsi="Bookman Old Style" w:cs="Bookman Old Style"/>
      <w:i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F560C"/>
    <w:pPr>
      <w:widowControl w:val="0"/>
      <w:autoSpaceDE w:val="0"/>
      <w:autoSpaceDN w:val="0"/>
      <w:spacing w:after="0" w:line="240" w:lineRule="auto"/>
      <w:jc w:val="left"/>
    </w:pPr>
    <w:rPr>
      <w:rFonts w:ascii="Century" w:eastAsia="Century" w:hAnsi="Century" w:cs="Century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99"/>
    <w:pPr>
      <w:jc w:val="both"/>
    </w:pPr>
    <w:rPr>
      <w:rFonts w:ascii="Droid Serif" w:hAnsi="Droid Serif" w:cs="Droid Serif"/>
      <w:sz w:val="20"/>
      <w:lang w:val="en-CA"/>
    </w:rPr>
  </w:style>
  <w:style w:type="paragraph" w:styleId="Titre1">
    <w:name w:val="heading 1"/>
    <w:aliases w:val="Section"/>
    <w:basedOn w:val="Normal"/>
    <w:next w:val="Normal"/>
    <w:link w:val="Titre1Car"/>
    <w:uiPriority w:val="9"/>
    <w:qFormat/>
    <w:rsid w:val="00C36BAF"/>
    <w:pPr>
      <w:jc w:val="left"/>
      <w:outlineLvl w:val="0"/>
    </w:pPr>
    <w:rPr>
      <w:rFonts w:ascii="Franklin Gothic Demi" w:hAnsi="Franklin Gothic Demi"/>
      <w:color w:val="D42537"/>
      <w:sz w:val="56"/>
      <w:szCs w:val="56"/>
      <w:lang w:val="fr-CA"/>
    </w:rPr>
  </w:style>
  <w:style w:type="paragraph" w:styleId="Titre2">
    <w:name w:val="heading 2"/>
    <w:aliases w:val="Titre 01"/>
    <w:basedOn w:val="Normal"/>
    <w:next w:val="Normal"/>
    <w:link w:val="Titre2Car"/>
    <w:uiPriority w:val="9"/>
    <w:unhideWhenUsed/>
    <w:qFormat/>
    <w:rsid w:val="00C36BAF"/>
    <w:pPr>
      <w:jc w:val="left"/>
      <w:outlineLvl w:val="1"/>
    </w:pPr>
    <w:rPr>
      <w:rFonts w:ascii="Franklin Gothic Demi" w:hAnsi="Franklin Gothic Demi"/>
      <w:color w:val="E66317"/>
      <w:sz w:val="28"/>
      <w:szCs w:val="28"/>
      <w:lang w:val="fr-CA"/>
    </w:rPr>
  </w:style>
  <w:style w:type="paragraph" w:styleId="Titre3">
    <w:name w:val="heading 3"/>
    <w:aliases w:val="Titre 02"/>
    <w:basedOn w:val="Normal"/>
    <w:next w:val="Normal"/>
    <w:link w:val="Titre3Car"/>
    <w:uiPriority w:val="9"/>
    <w:unhideWhenUsed/>
    <w:qFormat/>
    <w:rsid w:val="00C36BAF"/>
    <w:pPr>
      <w:jc w:val="left"/>
      <w:outlineLvl w:val="2"/>
    </w:pPr>
    <w:rPr>
      <w:rFonts w:ascii="Franklin Gothic Demi" w:hAnsi="Franklin Gothic Demi"/>
      <w:color w:val="F19713"/>
      <w:lang w:val="fr-CA"/>
    </w:rPr>
  </w:style>
  <w:style w:type="paragraph" w:styleId="Titre4">
    <w:name w:val="heading 4"/>
    <w:aliases w:val="Titre 03"/>
    <w:basedOn w:val="Normal"/>
    <w:next w:val="Normal"/>
    <w:link w:val="Titre4Car"/>
    <w:uiPriority w:val="9"/>
    <w:unhideWhenUsed/>
    <w:qFormat/>
    <w:rsid w:val="00C36BAF"/>
    <w:pPr>
      <w:jc w:val="left"/>
      <w:outlineLvl w:val="3"/>
    </w:pPr>
    <w:rPr>
      <w:rFonts w:ascii="Franklin Gothic Demi" w:hAnsi="Franklin Gothic Demi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Section Car"/>
    <w:basedOn w:val="Policepardfaut"/>
    <w:link w:val="Titre1"/>
    <w:uiPriority w:val="9"/>
    <w:rsid w:val="00C36BAF"/>
    <w:rPr>
      <w:rFonts w:ascii="Franklin Gothic Demi" w:hAnsi="Franklin Gothic Demi" w:cs="Droid Serif"/>
      <w:color w:val="D42537"/>
      <w:sz w:val="56"/>
      <w:szCs w:val="56"/>
    </w:rPr>
  </w:style>
  <w:style w:type="character" w:customStyle="1" w:styleId="Titre2Car">
    <w:name w:val="Titre 2 Car"/>
    <w:aliases w:val="Titre 01 Car"/>
    <w:basedOn w:val="Policepardfaut"/>
    <w:link w:val="Titre2"/>
    <w:uiPriority w:val="9"/>
    <w:rsid w:val="00C36BAF"/>
    <w:rPr>
      <w:rFonts w:ascii="Franklin Gothic Demi" w:hAnsi="Franklin Gothic Demi" w:cs="Droid Serif"/>
      <w:color w:val="E66317"/>
      <w:sz w:val="28"/>
      <w:szCs w:val="28"/>
    </w:rPr>
  </w:style>
  <w:style w:type="character" w:customStyle="1" w:styleId="Titre3Car">
    <w:name w:val="Titre 3 Car"/>
    <w:aliases w:val="Titre 02 Car"/>
    <w:basedOn w:val="Policepardfaut"/>
    <w:link w:val="Titre3"/>
    <w:uiPriority w:val="9"/>
    <w:rsid w:val="00C36BAF"/>
    <w:rPr>
      <w:rFonts w:ascii="Franklin Gothic Demi" w:hAnsi="Franklin Gothic Demi" w:cs="Droid Serif"/>
      <w:color w:val="F19713"/>
      <w:sz w:val="20"/>
    </w:rPr>
  </w:style>
  <w:style w:type="character" w:customStyle="1" w:styleId="Titre4Car">
    <w:name w:val="Titre 4 Car"/>
    <w:aliases w:val="Titre 03 Car"/>
    <w:basedOn w:val="Policepardfaut"/>
    <w:link w:val="Titre4"/>
    <w:uiPriority w:val="9"/>
    <w:rsid w:val="00C36BAF"/>
    <w:rPr>
      <w:rFonts w:ascii="Franklin Gothic Demi" w:hAnsi="Franklin Gothic Demi" w:cs="Droid Seri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10C9"/>
    <w:rPr>
      <w:i/>
      <w:color w:val="808080" w:themeColor="background1" w:themeShade="80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D310C9"/>
    <w:rPr>
      <w:rFonts w:ascii="Droid Serif" w:hAnsi="Droid Serif" w:cs="Droid Serif"/>
      <w:i/>
      <w:color w:val="808080" w:themeColor="background1" w:themeShade="80"/>
      <w:sz w:val="26"/>
      <w:szCs w:val="26"/>
      <w:lang w:val="en-CA"/>
    </w:rPr>
  </w:style>
  <w:style w:type="character" w:styleId="Rfrenceple">
    <w:name w:val="Subtle Reference"/>
    <w:uiPriority w:val="31"/>
    <w:qFormat/>
    <w:rsid w:val="00C36BAF"/>
    <w:rPr>
      <w:rFonts w:ascii="Franklin Gothic Book" w:hAnsi="Franklin Gothic Book"/>
      <w:sz w:val="18"/>
      <w:szCs w:val="16"/>
    </w:rPr>
  </w:style>
  <w:style w:type="paragraph" w:customStyle="1" w:styleId="Titrecolonnetableau">
    <w:name w:val="Titre colonne tableau"/>
    <w:basedOn w:val="Normal"/>
    <w:link w:val="TitrecolonnetableauCar"/>
    <w:qFormat/>
    <w:rsid w:val="00723FD8"/>
    <w:pPr>
      <w:spacing w:after="0" w:line="240" w:lineRule="auto"/>
    </w:pPr>
    <w:rPr>
      <w:rFonts w:ascii="Franklin Gothic Medium" w:hAnsi="Franklin Gothic Medium"/>
      <w:sz w:val="26"/>
      <w:szCs w:val="26"/>
    </w:rPr>
  </w:style>
  <w:style w:type="paragraph" w:customStyle="1" w:styleId="Normaltableau">
    <w:name w:val="Normal tableau"/>
    <w:basedOn w:val="Normal"/>
    <w:link w:val="NormaltableauCar"/>
    <w:qFormat/>
    <w:rsid w:val="00723FD8"/>
    <w:pPr>
      <w:spacing w:after="0" w:line="240" w:lineRule="auto"/>
    </w:pPr>
    <w:rPr>
      <w:rFonts w:ascii="Franklin Gothic Book" w:hAnsi="Franklin Gothic Book"/>
      <w:szCs w:val="20"/>
    </w:rPr>
  </w:style>
  <w:style w:type="character" w:customStyle="1" w:styleId="TitrecolonnetableauCar">
    <w:name w:val="Titre colonne tableau Car"/>
    <w:basedOn w:val="Policepardfaut"/>
    <w:link w:val="Titrecolonnetableau"/>
    <w:rsid w:val="00723FD8"/>
    <w:rPr>
      <w:rFonts w:ascii="Franklin Gothic Medium" w:hAnsi="Franklin Gothic Medium" w:cs="Droid Serif"/>
      <w:sz w:val="26"/>
      <w:szCs w:val="26"/>
      <w:lang w:val="en-CA"/>
    </w:rPr>
  </w:style>
  <w:style w:type="character" w:customStyle="1" w:styleId="NormaltableauCar">
    <w:name w:val="Normal tableau Car"/>
    <w:basedOn w:val="Policepardfaut"/>
    <w:link w:val="Normaltableau"/>
    <w:rsid w:val="00723FD8"/>
    <w:rPr>
      <w:rFonts w:ascii="Franklin Gothic Book" w:hAnsi="Franklin Gothic Book" w:cs="Droid Serif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D1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46D"/>
    <w:rPr>
      <w:rFonts w:ascii="Tahoma" w:hAnsi="Tahoma" w:cs="Tahoma"/>
      <w:sz w:val="16"/>
      <w:szCs w:val="16"/>
      <w:lang w:val="en-CA"/>
    </w:rPr>
  </w:style>
  <w:style w:type="paragraph" w:styleId="En-tte">
    <w:name w:val="header"/>
    <w:basedOn w:val="Normal"/>
    <w:link w:val="En-tteCar"/>
    <w:uiPriority w:val="99"/>
    <w:unhideWhenUsed/>
    <w:rsid w:val="00812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46D"/>
    <w:rPr>
      <w:rFonts w:ascii="Droid Serif" w:hAnsi="Droid Serif" w:cs="Droid Serif"/>
      <w:sz w:val="20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2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46D"/>
    <w:rPr>
      <w:rFonts w:ascii="Droid Serif" w:hAnsi="Droid Serif" w:cs="Droid Serif"/>
      <w:sz w:val="20"/>
      <w:lang w:val="en-CA"/>
    </w:rPr>
  </w:style>
  <w:style w:type="table" w:customStyle="1" w:styleId="TableNormal">
    <w:name w:val="Table Normal"/>
    <w:uiPriority w:val="2"/>
    <w:semiHidden/>
    <w:unhideWhenUsed/>
    <w:qFormat/>
    <w:rsid w:val="00CF5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F560C"/>
    <w:pPr>
      <w:widowControl w:val="0"/>
      <w:autoSpaceDE w:val="0"/>
      <w:autoSpaceDN w:val="0"/>
      <w:spacing w:after="0" w:line="240" w:lineRule="auto"/>
      <w:jc w:val="left"/>
    </w:pPr>
    <w:rPr>
      <w:rFonts w:ascii="Bookman Old Style" w:eastAsia="Bookman Old Style" w:hAnsi="Bookman Old Style" w:cs="Bookman Old Style"/>
      <w:i/>
      <w:sz w:val="26"/>
      <w:szCs w:val="2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F560C"/>
    <w:rPr>
      <w:rFonts w:ascii="Bookman Old Style" w:eastAsia="Bookman Old Style" w:hAnsi="Bookman Old Style" w:cs="Bookman Old Style"/>
      <w:i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F560C"/>
    <w:pPr>
      <w:widowControl w:val="0"/>
      <w:autoSpaceDE w:val="0"/>
      <w:autoSpaceDN w:val="0"/>
      <w:spacing w:after="0" w:line="240" w:lineRule="auto"/>
      <w:jc w:val="left"/>
    </w:pPr>
    <w:rPr>
      <w:rFonts w:ascii="Century" w:eastAsia="Century" w:hAnsi="Century" w:cs="Century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po SES - juillet 2017">
      <a:dk1>
        <a:sysClr val="windowText" lastClr="000000"/>
      </a:dk1>
      <a:lt1>
        <a:sysClr val="window" lastClr="FFFFFF"/>
      </a:lt1>
      <a:dk2>
        <a:srgbClr val="A5A5A5"/>
      </a:dk2>
      <a:lt2>
        <a:srgbClr val="A5A5A5"/>
      </a:lt2>
      <a:accent1>
        <a:srgbClr val="D42537"/>
      </a:accent1>
      <a:accent2>
        <a:srgbClr val="E66317"/>
      </a:accent2>
      <a:accent3>
        <a:srgbClr val="F19713"/>
      </a:accent3>
      <a:accent4>
        <a:srgbClr val="00A89C"/>
      </a:accent4>
      <a:accent5>
        <a:srgbClr val="5EAF36"/>
      </a:accent5>
      <a:accent6>
        <a:srgbClr val="00A3E6"/>
      </a:accent6>
      <a:hlink>
        <a:srgbClr val="00A3E6"/>
      </a:hlink>
      <a:folHlink>
        <a:srgbClr val="00A8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Raymond</dc:creator>
  <cp:lastModifiedBy>Propriétaire</cp:lastModifiedBy>
  <cp:revision>2</cp:revision>
  <cp:lastPrinted>2017-07-24T15:49:00Z</cp:lastPrinted>
  <dcterms:created xsi:type="dcterms:W3CDTF">2017-09-15T18:22:00Z</dcterms:created>
  <dcterms:modified xsi:type="dcterms:W3CDTF">2017-09-15T18:22:00Z</dcterms:modified>
</cp:coreProperties>
</file>